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91B9" w14:textId="4F4E58FC" w:rsidR="00FC2458" w:rsidRDefault="00FC2458" w:rsidP="00FC2458">
      <w:pPr>
        <w:ind w:left="6239"/>
        <w:rPr>
          <w:rFonts w:ascii="Abadi MT Condensed Light" w:hAnsi="Abadi MT Condensed Light"/>
        </w:rPr>
      </w:pPr>
    </w:p>
    <w:p w14:paraId="0BB88D39" w14:textId="420E76BC" w:rsidR="00FF77F1" w:rsidRDefault="00FF77F1" w:rsidP="00FC2458">
      <w:pPr>
        <w:ind w:left="6239"/>
        <w:rPr>
          <w:rFonts w:ascii="Abadi MT Condensed Light" w:hAnsi="Abadi MT Condensed Light"/>
        </w:rPr>
      </w:pPr>
    </w:p>
    <w:p w14:paraId="3B5486DF" w14:textId="34C6EB5C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0ADAD970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55E3F6CA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2777FF6F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38A82C78" w14:textId="0DC4EAFE" w:rsidR="00986E2B" w:rsidRPr="008927C5" w:rsidRDefault="00986E2B" w:rsidP="00986E2B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Bando 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n.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3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del </w:t>
      </w:r>
      <w:r>
        <w:rPr>
          <w:rFonts w:ascii="Abadi MT Condensed Light" w:hAnsi="Abadi MT Condensed Light"/>
          <w:sz w:val="22"/>
          <w:szCs w:val="22"/>
          <w:lang w:eastAsia="ar-SA"/>
        </w:rPr>
        <w:t>14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novembre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2022 per la selezione di </w:t>
      </w:r>
      <w:r w:rsidR="00B824EE">
        <w:rPr>
          <w:rFonts w:ascii="Abadi MT Condensed Light" w:hAnsi="Abadi MT Condensed Light"/>
          <w:sz w:val="22"/>
          <w:szCs w:val="22"/>
          <w:lang w:eastAsia="ar-SA"/>
        </w:rPr>
        <w:t>3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ricercatori ingegneri industriali</w:t>
      </w:r>
    </w:p>
    <w:p w14:paraId="4679ACB6" w14:textId="1782FC02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4E38D7F" w14:textId="77777777" w:rsidR="008927C5" w:rsidRPr="008927C5" w:rsidRDefault="008927C5" w:rsidP="008927C5">
      <w:pPr>
        <w:ind w:left="142"/>
        <w:jc w:val="center"/>
        <w:rPr>
          <w:rFonts w:ascii="Abadi MT Condensed Light" w:hAnsi="Abadi MT Condensed Light"/>
          <w:b/>
          <w:bCs/>
          <w:sz w:val="28"/>
          <w:szCs w:val="28"/>
          <w:lang w:eastAsia="ar-SA"/>
        </w:rPr>
      </w:pPr>
      <w:r w:rsidRPr="008927C5">
        <w:rPr>
          <w:rFonts w:ascii="Abadi MT Condensed Light" w:hAnsi="Abadi MT Condensed Light"/>
          <w:b/>
          <w:bCs/>
          <w:sz w:val="28"/>
          <w:szCs w:val="28"/>
          <w:lang w:eastAsia="ar-SA"/>
        </w:rPr>
        <w:t>ELENCO CANDIDATI AMMESSI AL COLLOQUIO ORALE</w:t>
      </w:r>
    </w:p>
    <w:p w14:paraId="68B810A2" w14:textId="418EFA99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25309F0B" w14:textId="55522C35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C76C478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78630C56" w14:textId="4A7FBE75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>Si riporta di seguito la lista dei candidati ammessi al colloquio orale:</w:t>
      </w:r>
    </w:p>
    <w:p w14:paraId="21BA6E57" w14:textId="3E2B05B7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061A985" w14:textId="100AA29D" w:rsidR="00986E2B" w:rsidRDefault="00FC10D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Eleonora BRUGHITTA</w:t>
      </w:r>
    </w:p>
    <w:p w14:paraId="030D163E" w14:textId="2CF56A5D" w:rsidR="00FC10D1" w:rsidRDefault="00FC10D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Monica CARRUCCIU</w:t>
      </w:r>
    </w:p>
    <w:p w14:paraId="5DFE34FF" w14:textId="4E15D177" w:rsidR="00FC10D1" w:rsidRDefault="00FC10D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Alessio CHIRIGU</w:t>
      </w:r>
    </w:p>
    <w:p w14:paraId="36119C72" w14:textId="294784C1" w:rsidR="00FC10D1" w:rsidRDefault="00FC10D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Marco PARZEU</w:t>
      </w:r>
    </w:p>
    <w:p w14:paraId="0BFAFE92" w14:textId="02F870C3" w:rsidR="00FC10D1" w:rsidRDefault="00FC10D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Lorenza PIRODDI</w:t>
      </w:r>
    </w:p>
    <w:p w14:paraId="61B7859F" w14:textId="143CA403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588E09C4" w14:textId="0A190EFE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I colloqui si terranno presso il Centro Ricerche Sotacarbo (Carbonia, Grande Miniera di Serbariu) il giorno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giovedì</w:t>
      </w:r>
      <w:r w:rsidR="009E3D1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2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 xml:space="preserve">febbraio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>202</w:t>
      </w:r>
      <w:r w:rsidR="009E3D15">
        <w:rPr>
          <w:rFonts w:ascii="Abadi MT Condensed Light" w:hAnsi="Abadi MT Condensed Light"/>
          <w:sz w:val="22"/>
          <w:szCs w:val="22"/>
          <w:lang w:eastAsia="ar-SA"/>
        </w:rPr>
        <w:t>3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, all’orario che sarà comunicato via </w:t>
      </w:r>
      <w:proofErr w:type="gramStart"/>
      <w:r w:rsidRPr="008927C5">
        <w:rPr>
          <w:rFonts w:ascii="Abadi MT Condensed Light" w:hAnsi="Abadi MT Condensed Light"/>
          <w:sz w:val="22"/>
          <w:szCs w:val="22"/>
          <w:lang w:eastAsia="ar-SA"/>
        </w:rPr>
        <w:t>email</w:t>
      </w:r>
      <w:proofErr w:type="gramEnd"/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ai singoli candidati.</w:t>
      </w:r>
    </w:p>
    <w:p w14:paraId="5A8660CC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5C197859" w14:textId="38901CAE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>Per l’accesso al Centro Ricerche è obbligatorio esibire un documento di identità.</w:t>
      </w:r>
    </w:p>
    <w:p w14:paraId="582AC77F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E3FF3CD" w14:textId="77777777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3FBC5DA9" w14:textId="1384E513" w:rsidR="00FC2458" w:rsidRPr="00FF77F1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Sotacarbo S.p.A.</w:t>
      </w:r>
    </w:p>
    <w:p w14:paraId="3861F88F" w14:textId="77777777" w:rsidR="00FC2458" w:rsidRPr="00FF77F1" w:rsidRDefault="00FC2458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619CB6E" w14:textId="77777777" w:rsidR="00BC3F0C" w:rsidRPr="008927C5" w:rsidRDefault="00BC3F0C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sectPr w:rsidR="00BC3F0C" w:rsidRPr="008927C5" w:rsidSect="00BC311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7472" w14:textId="77777777" w:rsidR="00EB52EE" w:rsidRDefault="00EB52EE" w:rsidP="00296223">
      <w:r>
        <w:separator/>
      </w:r>
    </w:p>
  </w:endnote>
  <w:endnote w:type="continuationSeparator" w:id="0">
    <w:p w14:paraId="49D8ED61" w14:textId="77777777" w:rsidR="00EB52EE" w:rsidRDefault="00EB52EE" w:rsidP="002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98D8" w14:textId="77777777" w:rsidR="00EB52EE" w:rsidRDefault="00EB52EE" w:rsidP="00296223">
      <w:r>
        <w:separator/>
      </w:r>
    </w:p>
  </w:footnote>
  <w:footnote w:type="continuationSeparator" w:id="0">
    <w:p w14:paraId="1B3E4BD8" w14:textId="77777777" w:rsidR="00EB52EE" w:rsidRDefault="00EB52EE" w:rsidP="0029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523F" w14:textId="77777777" w:rsidR="00296223" w:rsidRDefault="00296223">
    <w:pPr>
      <w:pStyle w:val="Intestazione"/>
    </w:pPr>
    <w:r>
      <w:rPr>
        <w:noProof/>
      </w:rPr>
      <w:drawing>
        <wp:inline distT="0" distB="0" distL="0" distR="0" wp14:anchorId="5D074205" wp14:editId="7A7C960D">
          <wp:extent cx="723900" cy="5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tacarbo_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118A5"/>
    <w:multiLevelType w:val="hybridMultilevel"/>
    <w:tmpl w:val="690A033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0C3F13"/>
    <w:multiLevelType w:val="hybridMultilevel"/>
    <w:tmpl w:val="17B620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5940ED"/>
    <w:multiLevelType w:val="hybridMultilevel"/>
    <w:tmpl w:val="FC2234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0B536E"/>
    <w:multiLevelType w:val="multilevel"/>
    <w:tmpl w:val="C2E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1C5F"/>
    <w:multiLevelType w:val="hybridMultilevel"/>
    <w:tmpl w:val="44F4CE82"/>
    <w:lvl w:ilvl="0" w:tplc="ED160A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F2F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47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0DC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1066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50B6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0C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ECDB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F00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6C44E2"/>
    <w:multiLevelType w:val="hybridMultilevel"/>
    <w:tmpl w:val="23365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513">
    <w:abstractNumId w:val="0"/>
  </w:num>
  <w:num w:numId="2" w16cid:durableId="989754070">
    <w:abstractNumId w:val="3"/>
  </w:num>
  <w:num w:numId="3" w16cid:durableId="1983270635">
    <w:abstractNumId w:val="1"/>
  </w:num>
  <w:num w:numId="4" w16cid:durableId="518347720">
    <w:abstractNumId w:val="5"/>
  </w:num>
  <w:num w:numId="5" w16cid:durableId="725638832">
    <w:abstractNumId w:val="6"/>
  </w:num>
  <w:num w:numId="6" w16cid:durableId="121266250">
    <w:abstractNumId w:val="4"/>
  </w:num>
  <w:num w:numId="7" w16cid:durableId="186836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001809"/>
    <w:rsid w:val="0000347B"/>
    <w:rsid w:val="00003BDB"/>
    <w:rsid w:val="0008560A"/>
    <w:rsid w:val="000A2CB4"/>
    <w:rsid w:val="000D44BC"/>
    <w:rsid w:val="00115432"/>
    <w:rsid w:val="001508F2"/>
    <w:rsid w:val="0018344E"/>
    <w:rsid w:val="001B1AC3"/>
    <w:rsid w:val="001C09D5"/>
    <w:rsid w:val="0021351E"/>
    <w:rsid w:val="002911B9"/>
    <w:rsid w:val="00296223"/>
    <w:rsid w:val="00317C01"/>
    <w:rsid w:val="003260C8"/>
    <w:rsid w:val="00361DB0"/>
    <w:rsid w:val="003808A5"/>
    <w:rsid w:val="00382914"/>
    <w:rsid w:val="003C0D54"/>
    <w:rsid w:val="00406759"/>
    <w:rsid w:val="0043606F"/>
    <w:rsid w:val="004422B5"/>
    <w:rsid w:val="00453958"/>
    <w:rsid w:val="0048075D"/>
    <w:rsid w:val="00493668"/>
    <w:rsid w:val="004A7BC4"/>
    <w:rsid w:val="00512F3B"/>
    <w:rsid w:val="00514A51"/>
    <w:rsid w:val="005167E4"/>
    <w:rsid w:val="0052209E"/>
    <w:rsid w:val="005767DD"/>
    <w:rsid w:val="00583079"/>
    <w:rsid w:val="005C4F60"/>
    <w:rsid w:val="0067364D"/>
    <w:rsid w:val="006D3B45"/>
    <w:rsid w:val="0071244D"/>
    <w:rsid w:val="008231E7"/>
    <w:rsid w:val="00846A36"/>
    <w:rsid w:val="00881FB1"/>
    <w:rsid w:val="008927C5"/>
    <w:rsid w:val="008C14C6"/>
    <w:rsid w:val="008F0871"/>
    <w:rsid w:val="00925BAE"/>
    <w:rsid w:val="009351D1"/>
    <w:rsid w:val="009630B0"/>
    <w:rsid w:val="0096469A"/>
    <w:rsid w:val="009838A2"/>
    <w:rsid w:val="00986E2B"/>
    <w:rsid w:val="009A569A"/>
    <w:rsid w:val="009E3D15"/>
    <w:rsid w:val="00A12D70"/>
    <w:rsid w:val="00A21CFE"/>
    <w:rsid w:val="00A50B12"/>
    <w:rsid w:val="00A65DEC"/>
    <w:rsid w:val="00A903D2"/>
    <w:rsid w:val="00AC109F"/>
    <w:rsid w:val="00AC4537"/>
    <w:rsid w:val="00AD10C5"/>
    <w:rsid w:val="00B32C68"/>
    <w:rsid w:val="00B824EE"/>
    <w:rsid w:val="00B94A49"/>
    <w:rsid w:val="00BA5F36"/>
    <w:rsid w:val="00BC26CC"/>
    <w:rsid w:val="00BC3114"/>
    <w:rsid w:val="00BC3F0C"/>
    <w:rsid w:val="00C06F4C"/>
    <w:rsid w:val="00C23E1E"/>
    <w:rsid w:val="00C30156"/>
    <w:rsid w:val="00CE5753"/>
    <w:rsid w:val="00CF5572"/>
    <w:rsid w:val="00D03635"/>
    <w:rsid w:val="00DA227E"/>
    <w:rsid w:val="00DC7A90"/>
    <w:rsid w:val="00DF104F"/>
    <w:rsid w:val="00E816E7"/>
    <w:rsid w:val="00EB52EE"/>
    <w:rsid w:val="00ED29A2"/>
    <w:rsid w:val="00EF329A"/>
    <w:rsid w:val="00F2006F"/>
    <w:rsid w:val="00FC10D1"/>
    <w:rsid w:val="00FC2458"/>
    <w:rsid w:val="00FF4E78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C06F"/>
  <w15:chartTrackingRefBased/>
  <w15:docId w15:val="{0859FC6A-875F-AD41-B652-398ED0D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458"/>
    <w:pPr>
      <w:widowControl w:val="0"/>
      <w:tabs>
        <w:tab w:val="left" w:pos="1110"/>
      </w:tabs>
      <w:suppressAutoHyphens/>
      <w:jc w:val="both"/>
    </w:pPr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FC2458"/>
    <w:pPr>
      <w:keepNext/>
      <w:numPr>
        <w:numId w:val="1"/>
      </w:numPr>
      <w:spacing w:before="113" w:after="113"/>
      <w:ind w:left="0" w:firstLine="0"/>
      <w:jc w:val="center"/>
      <w:outlineLvl w:val="0"/>
    </w:pPr>
    <w:rPr>
      <w:rFonts w:eastAsia="MS Mincho" w:cs="Tahoma"/>
      <w:b/>
      <w:bCs/>
      <w:caps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FC2458"/>
    <w:pPr>
      <w:keepNext/>
      <w:numPr>
        <w:ilvl w:val="1"/>
        <w:numId w:val="1"/>
      </w:numPr>
      <w:spacing w:before="227" w:after="227"/>
      <w:jc w:val="center"/>
      <w:outlineLvl w:val="1"/>
    </w:pPr>
    <w:rPr>
      <w:rFonts w:eastAsia="MS Mincho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2458"/>
    <w:rPr>
      <w:rFonts w:ascii="Trebuchet MS" w:eastAsia="MS Mincho" w:hAnsi="Trebuchet MS" w:cs="Tahoma"/>
      <w:b/>
      <w:bCs/>
      <w:caps/>
      <w:kern w:val="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2458"/>
    <w:rPr>
      <w:rFonts w:ascii="Trebuchet MS" w:eastAsia="MS Mincho" w:hAnsi="Trebuchet MS" w:cs="Tahoma"/>
      <w:b/>
      <w:bCs/>
      <w:kern w:val="1"/>
      <w:lang w:eastAsia="it-IT"/>
    </w:rPr>
  </w:style>
  <w:style w:type="character" w:customStyle="1" w:styleId="Campo">
    <w:name w:val="Campo"/>
    <w:rsid w:val="00FC2458"/>
    <w:rPr>
      <w:rFonts w:ascii="Trebuchet MS" w:eastAsia="Arial Unicode MS" w:hAnsi="Trebuchet MS" w:cs="Tahoma"/>
      <w:color w:val="auto"/>
      <w:kern w:val="1"/>
      <w:sz w:val="21"/>
      <w:szCs w:val="24"/>
      <w:shd w:val="clear" w:color="auto" w:fill="FFFF66"/>
      <w:lang w:val="it-IT" w:eastAsia="ar-SA" w:bidi="ar-SA"/>
    </w:rPr>
  </w:style>
  <w:style w:type="paragraph" w:styleId="Corpotesto">
    <w:name w:val="Body Text"/>
    <w:basedOn w:val="Normale"/>
    <w:link w:val="CorpotestoCarattere"/>
    <w:rsid w:val="00FC24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C2458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aragrafoelenco">
    <w:name w:val="List Paragraph"/>
    <w:basedOn w:val="Normale"/>
    <w:uiPriority w:val="34"/>
    <w:qFormat/>
    <w:rsid w:val="00FC24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DD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DD"/>
    <w:rPr>
      <w:rFonts w:ascii="Times New Roman" w:eastAsia="Arial Unicode MS" w:hAnsi="Times New Roman" w:cs="Times New Roman"/>
      <w:kern w:val="1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15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5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5432"/>
    <w:rPr>
      <w:rFonts w:ascii="Trebuchet MS" w:eastAsia="Arial Unicode MS" w:hAnsi="Trebuchet MS" w:cs="Times New Roman"/>
      <w:kern w:val="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5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5432"/>
    <w:rPr>
      <w:rFonts w:ascii="Trebuchet MS" w:eastAsia="Arial Unicode MS" w:hAnsi="Trebuchet MS" w:cs="Times New Roman"/>
      <w:b/>
      <w:bCs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GS W</cp:lastModifiedBy>
  <cp:revision>48</cp:revision>
  <cp:lastPrinted>2019-12-18T14:30:00Z</cp:lastPrinted>
  <dcterms:created xsi:type="dcterms:W3CDTF">2021-11-11T12:20:00Z</dcterms:created>
  <dcterms:modified xsi:type="dcterms:W3CDTF">2023-01-27T08:36:00Z</dcterms:modified>
</cp:coreProperties>
</file>